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023230"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8964B0">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que es la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7B1865">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7B1865">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lastRenderedPageBreak/>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7.95pt;height:193.45pt" o:ole="">
                  <v:imagedata r:id="rId27" o:title=""/>
                </v:shape>
                <o:OLEObject Type="Embed" ProgID="PBrush" ShapeID="_x0000_i1026" DrawAspect="Content" ObjectID="_1508023231"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w:t>
      </w:r>
      <w:r w:rsidR="00827B01">
        <w:rPr>
          <w:rFonts w:ascii="Arial" w:hAnsi="Arial" w:cs="Arial"/>
        </w:rPr>
        <w:lastRenderedPageBreak/>
        <w:t xml:space="preserve">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5C6556"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de células y tampoco desempeñan las funciones que se 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Hasta el momento no</w:t>
      </w:r>
      <w:r w:rsidR="008F0420">
        <w:rPr>
          <w:rFonts w:ascii="Arial" w:hAnsi="Arial" w:cs="Arial"/>
          <w:lang w:val="es-CO"/>
        </w:rPr>
        <w:t xml:space="preserve"> se conocen arqueas </w:t>
      </w:r>
      <w:r w:rsidRPr="00DD5AF8">
        <w:rPr>
          <w:rFonts w:ascii="Arial" w:hAnsi="Arial" w:cs="Arial"/>
          <w:lang w:val="es-CO"/>
        </w:rPr>
        <w:t>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F52A1C">
        <w:rPr>
          <w:rFonts w:ascii="Arial" w:hAnsi="Arial" w:cs="Arial"/>
          <w:highlight w:val="yellow"/>
          <w:lang w:val="es-CO"/>
        </w:rPr>
        <w:t xml:space="preserve">En el grupo de las arqueas </w:t>
      </w:r>
      <w:r w:rsidRPr="00F52A1C">
        <w:rPr>
          <w:rFonts w:ascii="Arial" w:hAnsi="Arial" w:cs="Arial"/>
          <w:b/>
          <w:highlight w:val="yellow"/>
          <w:lang w:val="es-CO"/>
        </w:rPr>
        <w:t xml:space="preserve">heterótrofas </w:t>
      </w:r>
      <w:r w:rsidRPr="00F52A1C">
        <w:rPr>
          <w:rFonts w:ascii="Arial" w:hAnsi="Arial" w:cs="Arial"/>
          <w:highlight w:val="yellow"/>
          <w:lang w:val="es-CO"/>
        </w:rPr>
        <w:t xml:space="preserve">existen algunas que habitan el intestino de ciertos mamíferos herbívoros como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ovejas y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vacas, </w:t>
      </w:r>
      <w:r w:rsidR="00F52A1C" w:rsidRPr="00F52A1C">
        <w:rPr>
          <w:rFonts w:ascii="Arial" w:hAnsi="Arial" w:cs="Arial"/>
          <w:highlight w:val="yellow"/>
          <w:lang w:val="es-CO"/>
        </w:rPr>
        <w:t xml:space="preserve">o </w:t>
      </w:r>
      <w:r w:rsidRPr="00F52A1C">
        <w:rPr>
          <w:rFonts w:ascii="Arial" w:hAnsi="Arial" w:cs="Arial"/>
          <w:highlight w:val="yellow"/>
          <w:lang w:val="es-CO"/>
        </w:rPr>
        <w:t>de insectos como las termitas</w:t>
      </w:r>
      <w:r w:rsidR="008D43E3" w:rsidRPr="00F52A1C">
        <w:rPr>
          <w:rFonts w:ascii="Arial" w:hAnsi="Arial" w:cs="Arial"/>
          <w:highlight w:val="yellow"/>
          <w:lang w:val="es-CO"/>
        </w:rPr>
        <w:t>,</w:t>
      </w:r>
      <w:r w:rsidRPr="00F52A1C">
        <w:rPr>
          <w:rFonts w:ascii="Arial" w:hAnsi="Arial" w:cs="Arial"/>
          <w:highlight w:val="yellow"/>
          <w:lang w:val="es-CO"/>
        </w:rPr>
        <w:t xml:space="preserve"> y de humanos. Estas a</w:t>
      </w:r>
      <w:r w:rsidR="00F52A1C" w:rsidRPr="00F52A1C">
        <w:rPr>
          <w:rFonts w:ascii="Arial" w:hAnsi="Arial" w:cs="Arial"/>
          <w:highlight w:val="yellow"/>
          <w:lang w:val="es-CO"/>
        </w:rPr>
        <w:t xml:space="preserve">rqueas obtienen </w:t>
      </w:r>
      <w:r w:rsidRPr="00F52A1C">
        <w:rPr>
          <w:rFonts w:ascii="Arial" w:hAnsi="Arial" w:cs="Arial"/>
          <w:highlight w:val="yellow"/>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Muchas arqueas viven y crecen en condiciones extremas de temperatura y acidez. Por ejemplo, se han encontrado arqueas </w:t>
            </w:r>
            <w:r w:rsidRPr="00DD5AF8">
              <w:rPr>
                <w:rFonts w:ascii="Arial" w:hAnsi="Arial" w:cs="Arial"/>
                <w:color w:val="000000"/>
              </w:rPr>
              <w:lastRenderedPageBreak/>
              <w:t>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xml:space="preserve">, la cual ayuda en el proceso de fermentación de la leche y genera posteriormente un efecto </w:t>
            </w:r>
            <w:r w:rsidRPr="00DD5AF8">
              <w:rPr>
                <w:rFonts w:ascii="Arial" w:hAnsi="Arial" w:cs="Arial"/>
                <w:color w:val="000000"/>
              </w:rPr>
              <w:lastRenderedPageBreak/>
              <w:t>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lastRenderedPageBreak/>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w:t>
            </w:r>
            <w:r w:rsidRPr="00DD5AF8">
              <w:rPr>
                <w:rFonts w:ascii="Arial" w:hAnsi="Arial" w:cs="Arial"/>
                <w:color w:val="000000"/>
              </w:rPr>
              <w:lastRenderedPageBreak/>
              <w:t>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5C6556"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952828" w:rsidP="00A3517B">
      <w:pPr>
        <w:tabs>
          <w:tab w:val="right" w:pos="8498"/>
        </w:tabs>
        <w:spacing w:after="0" w:line="360" w:lineRule="auto"/>
        <w:jc w:val="both"/>
        <w:rPr>
          <w:rFonts w:ascii="Arial" w:hAnsi="Arial" w:cs="Arial"/>
          <w:b/>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ansformar el dióxido de carbono y</w:t>
      </w:r>
      <w:r w:rsidR="00771025" w:rsidRPr="001C1932">
        <w:rPr>
          <w:rFonts w:ascii="Arial" w:hAnsi="Arial" w:cs="Arial"/>
        </w:rPr>
        <w:t xml:space="preserve"> el agua e</w:t>
      </w:r>
      <w:r>
        <w:rPr>
          <w:rFonts w:ascii="Arial" w:hAnsi="Arial" w:cs="Arial"/>
        </w:rPr>
        <w:t>n un compuesto orgánico, la 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1C1932">
        <w:rPr>
          <w:rFonts w:ascii="Arial" w:hAnsi="Arial" w:cs="Arial"/>
        </w:rPr>
        <w:t xml:space="preserve">oxígeno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Pr>
          <w:rFonts w:ascii="Arial" w:hAnsi="Arial" w:cs="Arial"/>
        </w:rPr>
        <w:t xml:space="preserve">un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A3517B">
        <w:rPr>
          <w:rFonts w:ascii="Arial" w:hAnsi="Arial" w:cs="Arial"/>
          <w:b/>
        </w:rPr>
        <w:t xml:space="preserve">luz del </w:t>
      </w:r>
      <w:proofErr w:type="spellStart"/>
      <w:r w:rsidR="00A3517B" w:rsidRPr="00A3517B">
        <w:rPr>
          <w:rFonts w:ascii="Arial" w:hAnsi="Arial" w:cs="Arial"/>
          <w:b/>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771025" w:rsidRPr="00DD5AF8" w:rsidRDefault="001A17E4" w:rsidP="00DD5AF8">
      <w:pPr>
        <w:tabs>
          <w:tab w:val="right" w:pos="8498"/>
        </w:tabs>
        <w:spacing w:after="0" w:line="360" w:lineRule="auto"/>
        <w:jc w:val="both"/>
        <w:rPr>
          <w:rFonts w:ascii="Arial" w:hAnsi="Arial" w:cs="Arial"/>
        </w:rPr>
      </w:pPr>
      <w:r w:rsidRPr="001A17E4">
        <w:rPr>
          <w:rFonts w:ascii="Arial" w:hAnsi="Arial" w:cs="Arial"/>
          <w:highlight w:val="yellow"/>
        </w:rPr>
        <w:t>AQUI</w:t>
      </w: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se lleva a cabo a través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DD5AF8">
        <w:rPr>
          <w:rFonts w:ascii="Arial" w:hAnsi="Arial" w:cs="Arial"/>
          <w:b/>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xml:space="preserve">; entre estas se encuentran los musgos. Este tipo de plantas vive en zonas muy húmedas y adquiere las sustancias necesarias para su nutrición principalmente a través de procesos de difusión y </w:t>
      </w:r>
      <w:r w:rsidRPr="001C1932">
        <w:rPr>
          <w:rFonts w:ascii="Arial" w:hAnsi="Arial" w:cs="Arial"/>
          <w:b/>
        </w:rPr>
        <w:t>ósmosis</w:t>
      </w:r>
      <w:r w:rsidRPr="001C1932">
        <w:rPr>
          <w:rFonts w:ascii="Arial" w:hAnsi="Arial" w:cs="Arial"/>
        </w:rPr>
        <w:t xml:space="preserve"> (movimiento de agua por difusión a través de las membranas celulares de una región de mayor concentración de agua a una de menor concentración).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05pt;height:123.35pt" o:ole="">
                  <v:imagedata r:id="rId36" o:title=""/>
                </v:shape>
                <o:OLEObject Type="Embed" ProgID="PBrush" ShapeID="_x0000_i1027" DrawAspect="Content" ObjectID="_1508023232"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DD5AF8">
            <w:pPr>
              <w:spacing w:line="360" w:lineRule="auto"/>
              <w:rPr>
                <w:rFonts w:ascii="Arial" w:hAnsi="Arial" w:cs="Arial"/>
              </w:rPr>
            </w:pPr>
            <w:r w:rsidRPr="001C1932">
              <w:rPr>
                <w:rFonts w:ascii="Arial" w:hAnsi="Arial" w:cs="Arial"/>
              </w:rPr>
              <w:t xml:space="preserve">La respiración es el proceso por el cual las plantas capturan el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 mitocondria y lo utilizan para transformar nutrientes en energía. Este proceso es continuo durante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Pr="001C1932">
              <w:rPr>
                <w:rFonts w:ascii="Arial" w:hAnsi="Arial" w:cs="Arial"/>
              </w:rPr>
              <w:t xml:space="preserve">anclaje y soporte al suelo, absorben agua y </w:t>
            </w:r>
            <w:r w:rsidRPr="001C1932">
              <w:rPr>
                <w:rFonts w:ascii="Arial" w:hAnsi="Arial" w:cs="Arial"/>
              </w:rPr>
              <w:lastRenderedPageBreak/>
              <w:t>minerales del suelo y posteriormente lo dirigen al tallo,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932284">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E82B18" w:rsidP="00E82B18">
            <w:pPr>
              <w:spacing w:line="360" w:lineRule="auto"/>
              <w:rPr>
                <w:rFonts w:ascii="Arial" w:hAnsi="Arial" w:cs="Arial"/>
                <w:color w:val="000000"/>
              </w:rPr>
            </w:pPr>
            <w:hyperlink r:id="rId38" w:history="1">
              <w:r w:rsidRPr="0033114F">
                <w:rPr>
                  <w:rStyle w:val="Hipervnculo"/>
                  <w:rFonts w:ascii="Arial" w:hAnsi="Arial" w:cs="Arial"/>
                </w:rPr>
                <w:t>http://profesores.aulaplaneta.com/AuxPages/RecursoPopUp.aspx?RecursoID=729590&amp;CursoID=3&amp;AsignaturaI</w:t>
              </w:r>
              <w:r w:rsidRPr="0033114F">
                <w:rPr>
                  <w:rStyle w:val="Hipervnculo"/>
                  <w:rFonts w:ascii="Arial" w:hAnsi="Arial" w:cs="Arial"/>
                </w:rPr>
                <w:t>D</w:t>
              </w:r>
              <w:r w:rsidRPr="0033114F">
                <w:rPr>
                  <w:rStyle w:val="Hipervnculo"/>
                  <w:rFonts w:ascii="Arial" w:hAnsi="Arial" w:cs="Arial"/>
                </w:rPr>
                <w:t>=10</w:t>
              </w:r>
            </w:hyperlink>
            <w:r>
              <w:rPr>
                <w:rFonts w:ascii="Arial" w:hAnsi="Arial" w:cs="Arial"/>
                <w:color w:val="000000"/>
              </w:rPr>
              <w:t xml:space="preserve"> </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5C6556" w:rsidP="00DD5AF8">
            <w:pPr>
              <w:spacing w:line="360" w:lineRule="auto"/>
              <w:rPr>
                <w:rFonts w:ascii="Arial" w:hAnsi="Arial" w:cs="Arial"/>
                <w:color w:val="000000"/>
              </w:rPr>
            </w:pPr>
            <w:hyperlink r:id="rId39"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básicos tales como: carbohidratos, lípidos, proteínas, vitaminas y minerales.</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La nutrición de los animales se lleva a cabo a través de los siguientes procesos: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obtención</w:t>
      </w:r>
      <w:r w:rsidRPr="00DD5AF8">
        <w:rPr>
          <w:rFonts w:ascii="Arial" w:hAnsi="Arial" w:cs="Arial"/>
        </w:rPr>
        <w:t xml:space="preserve"> y </w:t>
      </w:r>
      <w:r w:rsidRPr="00DD5AF8">
        <w:rPr>
          <w:rFonts w:ascii="Arial" w:hAnsi="Arial" w:cs="Arial"/>
          <w:b/>
        </w:rPr>
        <w:t>asimilación</w:t>
      </w:r>
      <w:r w:rsidRPr="00DD5AF8">
        <w:rPr>
          <w:rFonts w:ascii="Arial" w:hAnsi="Arial" w:cs="Arial"/>
        </w:rPr>
        <w:t xml:space="preserve"> de nutrientes, lo cual se da gracias a la </w:t>
      </w:r>
      <w:r w:rsidRPr="00DD5AF8">
        <w:rPr>
          <w:rFonts w:ascii="Arial" w:hAnsi="Arial" w:cs="Arial"/>
          <w:b/>
        </w:rPr>
        <w:t>digestión</w:t>
      </w:r>
      <w:r w:rsidRPr="00DD5AF8">
        <w:rPr>
          <w:rFonts w:ascii="Arial" w:hAnsi="Arial" w:cs="Arial"/>
        </w:rPr>
        <w:t xml:space="preserve">. En este proceso interviene el </w:t>
      </w:r>
      <w:r w:rsidRPr="00DD5AF8">
        <w:rPr>
          <w:rFonts w:ascii="Arial" w:hAnsi="Arial" w:cs="Arial"/>
          <w:b/>
        </w:rPr>
        <w:t>sistema digestivo</w:t>
      </w:r>
      <w:r w:rsidRPr="00DD5AF8">
        <w:rPr>
          <w:rFonts w:ascii="Arial" w:hAnsi="Arial" w:cs="Arial"/>
        </w:rPr>
        <w:t>. La digestión de los animales puede ser de dos tipos</w:t>
      </w:r>
      <w:r w:rsidR="00E855E4">
        <w:rPr>
          <w:rFonts w:ascii="Arial" w:hAnsi="Arial" w:cs="Arial"/>
        </w:rPr>
        <w:t>:</w:t>
      </w:r>
      <w:r w:rsidR="00E855E4" w:rsidRPr="00DD5AF8">
        <w:rPr>
          <w:rFonts w:ascii="Arial" w:hAnsi="Arial" w:cs="Arial"/>
        </w:rPr>
        <w:t xml:space="preserve"> </w:t>
      </w:r>
      <w:r w:rsidRPr="00DD5AF8">
        <w:rPr>
          <w:rFonts w:ascii="Arial" w:hAnsi="Arial" w:cs="Arial"/>
        </w:rPr>
        <w:t xml:space="preserve">intracelular y extracelular. La digestión </w:t>
      </w:r>
      <w:r w:rsidRPr="00DD5AF8">
        <w:rPr>
          <w:rFonts w:ascii="Arial" w:hAnsi="Arial" w:cs="Arial"/>
          <w:b/>
        </w:rPr>
        <w:t>intracelular</w:t>
      </w:r>
      <w:r w:rsidRPr="00DD5AF8">
        <w:rPr>
          <w:rFonts w:ascii="Arial" w:hAnsi="Arial" w:cs="Arial"/>
        </w:rPr>
        <w:t xml:space="preserve"> se desarrolla dentro de las células. Esta es característica de algunos animales que no han desarrollado un sistema especializado para la digestión como los poríferos (esponjas) o los cnidarios (medusas y pólipos). Se basa en la </w:t>
      </w:r>
      <w:r w:rsidRPr="00DD5AF8">
        <w:rPr>
          <w:rFonts w:ascii="Arial" w:hAnsi="Arial" w:cs="Arial"/>
          <w:b/>
        </w:rPr>
        <w:t>fagocitosis</w:t>
      </w:r>
      <w:r w:rsidRPr="00DD5AF8">
        <w:rPr>
          <w:rFonts w:ascii="Arial" w:hAnsi="Arial" w:cs="Arial"/>
        </w:rPr>
        <w:t xml:space="preserve">, proceso mediante el cual las células envuelven las partículas </w:t>
      </w:r>
      <w:r w:rsidRPr="00DD5AF8">
        <w:rPr>
          <w:rFonts w:ascii="Arial" w:hAnsi="Arial" w:cs="Arial"/>
        </w:rPr>
        <w:lastRenderedPageBreak/>
        <w:t xml:space="preserve">alimenticias y las digieren, de modo que incorporan a su citoplasma los nutrientes y expulsan las sustancias de desecho. </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w:t>
            </w:r>
            <w:bookmarkStart w:id="1" w:name="_GoBack"/>
            <w:bookmarkEnd w:id="1"/>
            <w:r w:rsidRPr="00DD5AF8">
              <w:rPr>
                <w:rFonts w:ascii="Arial" w:hAnsi="Arial" w:cs="Arial"/>
                <w:b/>
                <w:color w:val="000000"/>
              </w:rPr>
              <w:t>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de algunos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Pr="00DD5AF8">
        <w:rPr>
          <w:rFonts w:ascii="Arial" w:hAnsi="Arial" w:cs="Arial"/>
        </w:rPr>
        <w:t>se lleva a cabo fuera de las células y se presenta en la mayoría de los animales. En este tipo de digestión los alimentos pasan por el tubo digestivo —un conjunto de órganos especializados en desempeñar la función de nutrición— y después son absorbidos por la sangre para ser transportados a todas las células del organismo.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En el siguiente link podrás ampliar tus conocimientos acerca de las principales formas de capturar e ingerir el alimento por parte de los animales. [</w:t>
      </w:r>
      <w:hyperlink r:id="rId41" w:history="1">
        <w:r w:rsidRPr="00DD5AF8">
          <w:rPr>
            <w:rStyle w:val="Hipervnculo"/>
            <w:rFonts w:ascii="Arial" w:hAnsi="Arial" w:cs="Arial"/>
            <w:b/>
            <w:u w:val="none"/>
          </w:rPr>
          <w:t>VER</w:t>
        </w:r>
      </w:hyperlink>
      <w:r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DD5AF8">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consuman, por ejemplo, la cebra (</w:t>
            </w:r>
            <w:r w:rsidRPr="00093B5A">
              <w:rPr>
                <w:rFonts w:ascii="Arial" w:hAnsi="Arial" w:cs="Arial"/>
                <w:b/>
                <w:color w:val="000000"/>
              </w:rPr>
              <w:t>herbívoro</w:t>
            </w:r>
            <w:r w:rsidRPr="001C1932">
              <w:rPr>
                <w:rFonts w:ascii="Arial" w:hAnsi="Arial" w:cs="Arial"/>
                <w:color w:val="000000"/>
              </w:rPr>
              <w:t>) tiene dientes diseñados para moler y triturar los pastos que consume. Por otro lado, el león (</w:t>
            </w:r>
            <w:r w:rsidRPr="00093B5A">
              <w:rPr>
                <w:rFonts w:ascii="Arial" w:hAnsi="Arial" w:cs="Arial"/>
                <w:b/>
                <w:color w:val="000000"/>
              </w:rPr>
              <w:t>carnívoro</w:t>
            </w:r>
            <w:r w:rsidRPr="001C1932">
              <w:rPr>
                <w:rFonts w:ascii="Arial" w:hAnsi="Arial" w:cs="Arial"/>
                <w:color w:val="000000"/>
              </w:rPr>
              <w:t>) posee grandes colmillos para 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distribución</w:t>
      </w:r>
      <w:r w:rsidRPr="00DD5AF8">
        <w:rPr>
          <w:rFonts w:ascii="Arial" w:hAnsi="Arial" w:cs="Arial"/>
        </w:rPr>
        <w:t xml:space="preserve"> o </w:t>
      </w:r>
      <w:r w:rsidRPr="00DD5AF8">
        <w:rPr>
          <w:rFonts w:ascii="Arial" w:hAnsi="Arial" w:cs="Arial"/>
          <w:b/>
        </w:rPr>
        <w:t>circulación</w:t>
      </w:r>
      <w:r w:rsidRPr="00DD5AF8">
        <w:rPr>
          <w:rFonts w:ascii="Arial" w:hAnsi="Arial" w:cs="Arial"/>
        </w:rPr>
        <w:t xml:space="preserve"> de los nutrientes a todas las células del cuerpo es un proceso en el que participa el </w:t>
      </w:r>
      <w:r w:rsidRPr="00DD5AF8">
        <w:rPr>
          <w:rFonts w:ascii="Arial" w:hAnsi="Arial" w:cs="Arial"/>
          <w:b/>
        </w:rPr>
        <w:t>sistema circulatorio</w:t>
      </w:r>
      <w:r w:rsidRPr="001C1932">
        <w:rPr>
          <w:rFonts w:ascii="Arial" w:hAnsi="Arial" w:cs="Arial"/>
        </w:rPr>
        <w:t>,</w:t>
      </w:r>
      <w:r w:rsidRPr="00DD5AF8">
        <w:rPr>
          <w:rFonts w:ascii="Arial" w:hAnsi="Arial" w:cs="Arial"/>
        </w:rPr>
        <w:t xml:space="preserve"> encargado de transportar las sustancias nutritivas obtenidas en la digestión a todas las células; dicho transporte incluye el oxígeno necesario para que tenga lugar la respiración celular. El sistema circulatorio también transporta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lastRenderedPageBreak/>
        <w:t>Los poríferos y los cnidarios no tienen sistema circulatorio, ya que el alimento entra directamente en sus células. Sin embargo, los demás animales sí cuentan con este sistema.</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se producen también sustancias de desecho, que son tóxicas para el organismo. Estas son transportadas por la sangre a través del sistema circulatorio y expulsadas del cuerpo.</w:t>
      </w:r>
    </w:p>
    <w:p w:rsidR="00771025" w:rsidRPr="00DD5AF8" w:rsidRDefault="00771025" w:rsidP="00DD5AF8">
      <w:pPr>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6"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5C6556"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5C6556" w:rsidP="00DD5AF8">
            <w:pPr>
              <w:spacing w:line="360" w:lineRule="auto"/>
              <w:jc w:val="both"/>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C6556" w:rsidP="00DD5AF8">
            <w:pPr>
              <w:spacing w:line="360" w:lineRule="auto"/>
              <w:rPr>
                <w:rFonts w:ascii="Arial" w:hAnsi="Arial" w:cs="Arial"/>
                <w:color w:val="000000"/>
              </w:rPr>
            </w:pPr>
            <w:hyperlink r:id="rId49"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5C6556" w:rsidP="00DD5AF8">
            <w:pPr>
              <w:spacing w:line="360" w:lineRule="auto"/>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Ubicación en Aula Planeta</w:t>
            </w:r>
          </w:p>
        </w:tc>
        <w:tc>
          <w:tcPr>
            <w:tcW w:w="7670" w:type="dxa"/>
          </w:tcPr>
          <w:p w:rsidR="00771025" w:rsidRPr="00DD5AF8" w:rsidRDefault="005C6556" w:rsidP="00DD5AF8">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5C6556" w:rsidP="006451BE">
            <w:pPr>
              <w:spacing w:line="360" w:lineRule="auto"/>
              <w:jc w:val="both"/>
              <w:rPr>
                <w:rFonts w:ascii="Arial" w:hAnsi="Arial" w:cs="Arial"/>
                <w:color w:val="000000"/>
              </w:rPr>
            </w:pPr>
            <w:hyperlink r:id="rId52"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5C6556" w:rsidP="00DD5AF8">
            <w:pPr>
              <w:spacing w:line="360" w:lineRule="auto"/>
              <w:jc w:val="both"/>
              <w:rPr>
                <w:rFonts w:ascii="Arial" w:hAnsi="Arial" w:cs="Arial"/>
                <w:i/>
              </w:rPr>
            </w:pPr>
            <w:hyperlink r:id="rId53"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2D3402" w:rsidP="00DD5AF8">
            <w:pPr>
              <w:spacing w:line="360" w:lineRule="auto"/>
              <w:jc w:val="both"/>
              <w:rPr>
                <w:rFonts w:ascii="Arial" w:hAnsi="Arial" w:cs="Arial"/>
                <w:i/>
              </w:rPr>
            </w:pPr>
            <w:hyperlink r:id="rId54" w:history="1">
              <w:r w:rsidRPr="0033114F">
                <w:rPr>
                  <w:rStyle w:val="Hipervnculo"/>
                  <w:rFonts w:ascii="Arial" w:hAnsi="Arial" w:cs="Arial"/>
                  <w:i/>
                </w:rPr>
                <w:t>http://es.calameo.com/read/000869043a9b9fb51b32</w:t>
              </w:r>
              <w:r w:rsidRPr="0033114F">
                <w:rPr>
                  <w:rStyle w:val="Hipervnculo"/>
                  <w:rFonts w:ascii="Arial" w:hAnsi="Arial" w:cs="Arial"/>
                  <w:i/>
                </w:rPr>
                <w:t>f</w:t>
              </w:r>
            </w:hyperlink>
            <w:r>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2D3402" w:rsidP="00DD5AF8">
            <w:pPr>
              <w:spacing w:line="360" w:lineRule="auto"/>
              <w:jc w:val="both"/>
              <w:rPr>
                <w:rFonts w:ascii="Arial" w:hAnsi="Arial" w:cs="Arial"/>
                <w:i/>
              </w:rPr>
            </w:pPr>
            <w:hyperlink r:id="rId55" w:history="1">
              <w:r w:rsidRPr="0033114F">
                <w:rPr>
                  <w:rStyle w:val="Hipervnculo"/>
                  <w:rFonts w:ascii="Arial" w:hAnsi="Arial" w:cs="Arial"/>
                  <w:i/>
                </w:rPr>
                <w:t>http://www.portaleducativo.net/segundo-basico/601/Animales-herbivoros-carnivoros-omnivoros</w:t>
              </w:r>
            </w:hyperlink>
            <w:r>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6"/>
      <w:headerReference w:type="defaul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4834" w:rsidRDefault="00004834">
      <w:pPr>
        <w:spacing w:after="0"/>
      </w:pPr>
      <w:r>
        <w:separator/>
      </w:r>
    </w:p>
  </w:endnote>
  <w:endnote w:type="continuationSeparator" w:id="0">
    <w:p w:rsidR="00004834" w:rsidRDefault="000048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4834" w:rsidRDefault="00004834">
      <w:pPr>
        <w:spacing w:after="0"/>
      </w:pPr>
      <w:r>
        <w:separator/>
      </w:r>
    </w:p>
  </w:footnote>
  <w:footnote w:type="continuationSeparator" w:id="0">
    <w:p w:rsidR="00004834" w:rsidRDefault="0000483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C6556" w:rsidRDefault="005C655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82B18">
      <w:rPr>
        <w:rStyle w:val="Nmerodepgina"/>
        <w:noProof/>
      </w:rPr>
      <w:t>44</w:t>
    </w:r>
    <w:r>
      <w:rPr>
        <w:rStyle w:val="Nmerodepgina"/>
      </w:rPr>
      <w:fldChar w:fldCharType="end"/>
    </w:r>
  </w:p>
  <w:p w:rsidR="005C6556" w:rsidRPr="00F16D37" w:rsidRDefault="005C655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6433"/>
    <w:rsid w:val="00080DBA"/>
    <w:rsid w:val="00093B5A"/>
    <w:rsid w:val="000A1936"/>
    <w:rsid w:val="000B0830"/>
    <w:rsid w:val="000C223F"/>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F6906"/>
    <w:rsid w:val="001F7115"/>
    <w:rsid w:val="00213F8D"/>
    <w:rsid w:val="0021492E"/>
    <w:rsid w:val="002327CC"/>
    <w:rsid w:val="002415F2"/>
    <w:rsid w:val="00244359"/>
    <w:rsid w:val="00244CE8"/>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60482F"/>
    <w:rsid w:val="006114D4"/>
    <w:rsid w:val="0062302C"/>
    <w:rsid w:val="0062610B"/>
    <w:rsid w:val="00630059"/>
    <w:rsid w:val="00644C80"/>
    <w:rsid w:val="006451BE"/>
    <w:rsid w:val="00654B3A"/>
    <w:rsid w:val="00664EC0"/>
    <w:rsid w:val="00665D83"/>
    <w:rsid w:val="0067024E"/>
    <w:rsid w:val="00671176"/>
    <w:rsid w:val="0067766A"/>
    <w:rsid w:val="00690EE7"/>
    <w:rsid w:val="006A6850"/>
    <w:rsid w:val="006D3F3C"/>
    <w:rsid w:val="006D4848"/>
    <w:rsid w:val="006F581C"/>
    <w:rsid w:val="00706D3D"/>
    <w:rsid w:val="00716CFE"/>
    <w:rsid w:val="00723774"/>
    <w:rsid w:val="00731B36"/>
    <w:rsid w:val="00745797"/>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D43E3"/>
    <w:rsid w:val="008F0420"/>
    <w:rsid w:val="008F653E"/>
    <w:rsid w:val="009132C4"/>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76D3"/>
    <w:rsid w:val="00C525D4"/>
    <w:rsid w:val="00C732D3"/>
    <w:rsid w:val="00C80880"/>
    <w:rsid w:val="00C86AFF"/>
    <w:rsid w:val="00CB1171"/>
    <w:rsid w:val="00CC59E0"/>
    <w:rsid w:val="00CD3FFE"/>
    <w:rsid w:val="00CF3007"/>
    <w:rsid w:val="00D03F6A"/>
    <w:rsid w:val="00D07591"/>
    <w:rsid w:val="00D156C9"/>
    <w:rsid w:val="00D2431E"/>
    <w:rsid w:val="00D36C69"/>
    <w:rsid w:val="00D43006"/>
    <w:rsid w:val="00D5081F"/>
    <w:rsid w:val="00D53016"/>
    <w:rsid w:val="00D90681"/>
    <w:rsid w:val="00DA3214"/>
    <w:rsid w:val="00DA4B3D"/>
    <w:rsid w:val="00DA5A99"/>
    <w:rsid w:val="00DD5AF8"/>
    <w:rsid w:val="00DF33E7"/>
    <w:rsid w:val="00E0355B"/>
    <w:rsid w:val="00E05333"/>
    <w:rsid w:val="00E16728"/>
    <w:rsid w:val="00E24BA7"/>
    <w:rsid w:val="00E343BD"/>
    <w:rsid w:val="00E37AB6"/>
    <w:rsid w:val="00E42A77"/>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hyperlink" Target="http://profesores.aulaplaneta.com/DNNPlayerPackages/Package14183/Recurso020/Principal.html?transparent=on&amp;solucion=si" TargetMode="External"/><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3.jpeg"/><Relationship Id="rId47" Type="http://schemas.openxmlformats.org/officeDocument/2006/relationships/hyperlink" Target="http://profesores.aulaplaneta.com/AuxPages/RecursoPopUp.aspx?RecursoID=729639&amp;CursoID=3&amp;AsignaturaID=10" TargetMode="External"/><Relationship Id="rId50" Type="http://schemas.openxmlformats.org/officeDocument/2006/relationships/hyperlink" Target="http://profesores.aulaplaneta.com/AuxPages/RecursoProfesor.aspx?IdGuion=14183&amp;IdRecurso=729609&amp;Transparent=on" TargetMode="External"/><Relationship Id="rId55" Type="http://schemas.openxmlformats.org/officeDocument/2006/relationships/hyperlink" Target="http://www.portaleducativo.net/segundo-basico/601/Animales-herbivoros-carnivoros-omnivoros"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AuxPages/RecursoPopUp.aspx?RecursoID=729590&amp;CursoID=3&amp;AsignaturaID=10" TargetMode="External"/><Relationship Id="rId46" Type="http://schemas.openxmlformats.org/officeDocument/2006/relationships/hyperlink" Target="http://sebastianromeu.blogspot.com/2008/08/nutricin-animal-porferos-y-cnidarios.htm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hyperlink" Target="http://www.edistribucion.es/anayaeducacion/8430050/UNIDAD%202/unit_02_video_02.html" TargetMode="External"/><Relationship Id="rId54" Type="http://schemas.openxmlformats.org/officeDocument/2006/relationships/hyperlink" Target="http://es.calameo.com/read/000869043a9b9fb51b32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hyperlink" Target="http://ceibal.edu.uy/UserFiles/P0001/ODEA/ORIGINAL/110910_auto_heter.elp/los_seres_vivos_se_alimentan.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64&amp;IdRecurso=728494&amp;Transparent=on" TargetMode="External"/><Relationship Id="rId57"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5.jpeg"/><Relationship Id="rId52" Type="http://schemas.openxmlformats.org/officeDocument/2006/relationships/hyperlink" Target="http://profesores.aulaplaneta.com/DNNPlayerPackages/Package14185/Recurso200/Principal.html?transparent=on&amp;solucion=si"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4.jpeg"/><Relationship Id="rId48" Type="http://schemas.openxmlformats.org/officeDocument/2006/relationships/hyperlink" Target="http://profesores.aulaplaneta.com/AuxPages/RecursoProfesor.aspx?IdGuion=14185&amp;IdRecurso=729643&amp;Transparent=on" TargetMode="External"/><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hyperlink" Target="http://profesores.aulaplaneta.com/AuxPages/RecursoProfesor.aspx?IdGuion=14185&amp;IdRecurso=729658&amp;Transparent=on"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FFE85-4991-405E-B587-6EF106147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4547</TotalTime>
  <Pages>44</Pages>
  <Words>7286</Words>
  <Characters>40078</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135</cp:revision>
  <dcterms:created xsi:type="dcterms:W3CDTF">2015-10-19T00:29:00Z</dcterms:created>
  <dcterms:modified xsi:type="dcterms:W3CDTF">2015-11-03T07:33:00Z</dcterms:modified>
</cp:coreProperties>
</file>